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E7B9" w14:textId="77777777" w:rsidR="008E07FA" w:rsidRPr="008655AF" w:rsidRDefault="008E07FA" w:rsidP="008E07FA">
      <w:pPr>
        <w:jc w:val="center"/>
        <w:rPr>
          <w:rFonts w:ascii="Kunstler Script" w:hAnsi="Kunstler Script"/>
          <w:sz w:val="56"/>
        </w:rPr>
      </w:pPr>
      <w:r w:rsidRPr="008655AF">
        <w:rPr>
          <w:rFonts w:ascii="Kunstler Script" w:hAnsi="Kunstler Script"/>
          <w:sz w:val="56"/>
        </w:rPr>
        <w:t>Dr R. Nieboer</w:t>
      </w:r>
    </w:p>
    <w:p w14:paraId="71531CD2" w14:textId="68C47C26" w:rsidR="008E07FA" w:rsidRPr="008655AF" w:rsidRDefault="008E07FA" w:rsidP="008655AF">
      <w:pPr>
        <w:spacing w:after="0" w:line="240" w:lineRule="auto"/>
        <w:jc w:val="center"/>
      </w:pPr>
      <w:r w:rsidRPr="008655AF">
        <w:t>Psychoanalyst</w:t>
      </w:r>
    </w:p>
    <w:p w14:paraId="739C6398" w14:textId="77777777" w:rsidR="00CB794F" w:rsidRPr="008E07FA" w:rsidRDefault="00CB794F" w:rsidP="00CB794F">
      <w:pPr>
        <w:spacing w:after="0" w:line="240" w:lineRule="auto"/>
        <w:jc w:val="center"/>
        <w:rPr>
          <w:color w:val="2E74B5" w:themeColor="accent1" w:themeShade="BF"/>
        </w:rPr>
      </w:pPr>
    </w:p>
    <w:p w14:paraId="22354C84" w14:textId="77777777" w:rsidR="00C539C2" w:rsidRDefault="00C539C2" w:rsidP="00C539C2">
      <w:pPr>
        <w:jc w:val="center"/>
        <w:rPr>
          <w:b/>
          <w:sz w:val="24"/>
        </w:rPr>
      </w:pPr>
    </w:p>
    <w:p w14:paraId="378CCB3E" w14:textId="02DE38CA" w:rsidR="00C539C2" w:rsidRDefault="00C539C2" w:rsidP="00C539C2">
      <w:pPr>
        <w:jc w:val="center"/>
        <w:rPr>
          <w:b/>
          <w:sz w:val="24"/>
        </w:rPr>
      </w:pPr>
      <w:r>
        <w:rPr>
          <w:b/>
          <w:sz w:val="24"/>
        </w:rPr>
        <w:t>TERMS OF BUSINESS</w:t>
      </w:r>
    </w:p>
    <w:p w14:paraId="411EAA7D" w14:textId="77777777" w:rsidR="00C539C2" w:rsidRDefault="00C539C2" w:rsidP="00C539C2">
      <w:pPr>
        <w:jc w:val="center"/>
      </w:pPr>
    </w:p>
    <w:p w14:paraId="507F6616" w14:textId="77777777" w:rsidR="00C539C2" w:rsidRDefault="00C539C2" w:rsidP="00C539C2">
      <w:pPr>
        <w:spacing w:line="240" w:lineRule="auto"/>
        <w:ind w:left="567"/>
      </w:pPr>
      <w:r>
        <w:t>Consultation fee</w:t>
      </w:r>
    </w:p>
    <w:p w14:paraId="427C2A51" w14:textId="77777777" w:rsidR="00C539C2" w:rsidRDefault="00C539C2" w:rsidP="00C539C2">
      <w:pPr>
        <w:spacing w:line="240" w:lineRule="auto"/>
        <w:ind w:left="567" w:right="827"/>
      </w:pPr>
      <w:r>
        <w:t xml:space="preserve">My fees are set out on my Website, </w:t>
      </w:r>
      <w:hyperlink r:id="rId6" w:history="1">
        <w:r w:rsidRPr="0017431F">
          <w:rPr>
            <w:rStyle w:val="Hyperlink"/>
          </w:rPr>
          <w:t>www.nieboer.co.uk</w:t>
        </w:r>
      </w:hyperlink>
      <w:r>
        <w:t xml:space="preserve">, under the Tab, </w:t>
      </w:r>
      <w:r w:rsidRPr="00047D5F">
        <w:rPr>
          <w:i/>
        </w:rPr>
        <w:t>Services</w:t>
      </w:r>
      <w:r>
        <w:t>.   As we may or may not decide to meet again, I ask for payment for this initial consultation on the day.</w:t>
      </w:r>
    </w:p>
    <w:p w14:paraId="3070347A" w14:textId="77777777" w:rsidR="00C539C2" w:rsidRDefault="00C539C2" w:rsidP="00C539C2">
      <w:pPr>
        <w:spacing w:line="240" w:lineRule="auto"/>
        <w:ind w:left="567"/>
      </w:pPr>
    </w:p>
    <w:p w14:paraId="5B99F7FF" w14:textId="77777777" w:rsidR="00C539C2" w:rsidRDefault="00C539C2" w:rsidP="00C539C2">
      <w:pPr>
        <w:spacing w:line="240" w:lineRule="auto"/>
        <w:ind w:left="567"/>
      </w:pPr>
      <w:r>
        <w:t>Treatment fee</w:t>
      </w:r>
    </w:p>
    <w:p w14:paraId="3CCBDD02" w14:textId="77777777" w:rsidR="00C539C2" w:rsidRDefault="00C539C2" w:rsidP="00C539C2">
      <w:pPr>
        <w:spacing w:line="240" w:lineRule="auto"/>
        <w:ind w:left="567"/>
      </w:pPr>
      <w:r>
        <w:t xml:space="preserve">My fees are set out on my Website, </w:t>
      </w:r>
      <w:hyperlink r:id="rId7" w:history="1">
        <w:r w:rsidRPr="0017431F">
          <w:rPr>
            <w:rStyle w:val="Hyperlink"/>
          </w:rPr>
          <w:t>www.nieboer.co.uk</w:t>
        </w:r>
      </w:hyperlink>
      <w:r>
        <w:t xml:space="preserve">, under the Tab, </w:t>
      </w:r>
      <w:r w:rsidRPr="00047D5F">
        <w:rPr>
          <w:i/>
        </w:rPr>
        <w:t>Services</w:t>
      </w:r>
      <w:r>
        <w:t xml:space="preserve">.   I offer lower fees for frequent psychotherapy.  I review my fees annually, but will not revise your fee during the first year of our work. </w:t>
      </w:r>
    </w:p>
    <w:p w14:paraId="73EA7ABA" w14:textId="77777777" w:rsidR="00C539C2" w:rsidRDefault="00C539C2" w:rsidP="00C539C2">
      <w:pPr>
        <w:spacing w:line="240" w:lineRule="auto"/>
        <w:ind w:left="567"/>
      </w:pPr>
    </w:p>
    <w:p w14:paraId="05732C15" w14:textId="77777777" w:rsidR="00C539C2" w:rsidRDefault="00C539C2" w:rsidP="00C539C2">
      <w:pPr>
        <w:spacing w:line="240" w:lineRule="auto"/>
        <w:ind w:left="567"/>
      </w:pPr>
      <w:r>
        <w:t>Missed sessions and breaks in treatment</w:t>
      </w:r>
    </w:p>
    <w:p w14:paraId="2E6ED482" w14:textId="77777777" w:rsidR="00C539C2" w:rsidRDefault="00C539C2" w:rsidP="00C539C2">
      <w:pPr>
        <w:spacing w:line="240" w:lineRule="auto"/>
        <w:ind w:left="567"/>
      </w:pPr>
      <w:r>
        <w:t>Once we arrange a regular session time(s) to meet, I shall keep that time free for you and shall not use it for anything else.  I therefore charge for the sessions that I keep free for you each week, and not those attended.  I do not charge for any sessions that I cancel myself, or when I am not working over planned breaks at Christmas/New Year, Easter and summer.</w:t>
      </w:r>
    </w:p>
    <w:p w14:paraId="6CDB3F83" w14:textId="77777777" w:rsidR="00C539C2" w:rsidRDefault="00C539C2" w:rsidP="00C539C2">
      <w:pPr>
        <w:spacing w:line="240" w:lineRule="auto"/>
        <w:ind w:left="567"/>
      </w:pPr>
    </w:p>
    <w:p w14:paraId="32207EF3" w14:textId="77777777" w:rsidR="00C539C2" w:rsidRDefault="00C539C2" w:rsidP="00C539C2">
      <w:pPr>
        <w:spacing w:line="240" w:lineRule="auto"/>
        <w:ind w:left="567"/>
      </w:pPr>
      <w:r>
        <w:t>Billing and payment</w:t>
      </w:r>
    </w:p>
    <w:p w14:paraId="23B2FB95" w14:textId="77777777" w:rsidR="00C539C2" w:rsidRDefault="00C539C2" w:rsidP="00C539C2">
      <w:pPr>
        <w:spacing w:line="240" w:lineRule="auto"/>
        <w:ind w:left="567"/>
      </w:pPr>
      <w:r>
        <w:t xml:space="preserve">I will give you a written bill once a month at the beginning of the new calendar month, to cover the sessions of the past month.  I prefer settlement by bank transfer, but can also accept cheque or cash.  </w:t>
      </w:r>
    </w:p>
    <w:p w14:paraId="246A4BA9" w14:textId="77777777" w:rsidR="00C539C2" w:rsidRDefault="00C539C2" w:rsidP="00C539C2">
      <w:pPr>
        <w:spacing w:line="240" w:lineRule="auto"/>
        <w:ind w:left="567"/>
      </w:pPr>
    </w:p>
    <w:p w14:paraId="1CE565A4" w14:textId="77777777" w:rsidR="00C539C2" w:rsidRDefault="00C539C2" w:rsidP="00C539C2">
      <w:pPr>
        <w:spacing w:line="240" w:lineRule="auto"/>
        <w:ind w:left="567"/>
      </w:pPr>
      <w:r>
        <w:t>Notice</w:t>
      </w:r>
    </w:p>
    <w:p w14:paraId="277916DA" w14:textId="61DFFC95" w:rsidR="00C539C2" w:rsidRDefault="00C539C2" w:rsidP="00C539C2">
      <w:pPr>
        <w:spacing w:line="240" w:lineRule="auto"/>
        <w:ind w:left="567"/>
      </w:pPr>
      <w:r>
        <w:t xml:space="preserve">When it comes to ending our work together, it is best if we can plan an ending date in advance and then work up to that date.  This will give us time to think about your experience of bringing the therapy to an end.  </w:t>
      </w:r>
      <w:r>
        <w:t>However,</w:t>
      </w:r>
      <w:bookmarkStart w:id="0" w:name="_GoBack"/>
      <w:bookmarkEnd w:id="0"/>
      <w:r>
        <w:t xml:space="preserve"> when this is not possible, I require 2 weeks’ notice, or payment in lieu.  </w:t>
      </w:r>
    </w:p>
    <w:p w14:paraId="6B6E6D9A" w14:textId="77777777" w:rsidR="00C539C2" w:rsidRDefault="00C539C2" w:rsidP="00C539C2">
      <w:pPr>
        <w:spacing w:line="240" w:lineRule="auto"/>
        <w:ind w:left="567"/>
      </w:pPr>
    </w:p>
    <w:p w14:paraId="066FA6EF" w14:textId="77777777" w:rsidR="00C539C2" w:rsidRDefault="00C539C2" w:rsidP="00C539C2">
      <w:pPr>
        <w:spacing w:line="240" w:lineRule="auto"/>
        <w:ind w:left="567"/>
      </w:pPr>
      <w:r>
        <w:t>Caution</w:t>
      </w:r>
    </w:p>
    <w:p w14:paraId="0463C737" w14:textId="77777777" w:rsidR="00C539C2" w:rsidRDefault="00C539C2" w:rsidP="00C539C2">
      <w:pPr>
        <w:spacing w:line="240" w:lineRule="auto"/>
        <w:ind w:left="567"/>
      </w:pPr>
      <w:r>
        <w:t xml:space="preserve">Psychotherapy involves an exploration of your experience within the therapeutic relationship with your analyst or psychotherapist.  Where this process will lead cannot be pre-determined and so results cannot be guaranteed.  Furthermore, the process may </w:t>
      </w:r>
      <w:proofErr w:type="gramStart"/>
      <w:r>
        <w:t>led</w:t>
      </w:r>
      <w:proofErr w:type="gramEnd"/>
      <w:r>
        <w:t xml:space="preserve"> to doubts, negative feeling or more acutely disturbing states of mind.  Part of the process of psychotherapy is to explore these, and any, reactions to the therapy.  However, if you need more support that I can provide alone, then we would discuss this together at the time. </w:t>
      </w:r>
    </w:p>
    <w:p w14:paraId="22D41928" w14:textId="77777777" w:rsidR="006445BD" w:rsidRDefault="006445BD" w:rsidP="008E07FA">
      <w:pPr>
        <w:jc w:val="center"/>
      </w:pPr>
    </w:p>
    <w:sectPr w:rsidR="006445BD" w:rsidSect="008E07F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4ACB" w14:textId="77777777" w:rsidR="008655AF" w:rsidRDefault="008655AF" w:rsidP="008655AF">
      <w:pPr>
        <w:spacing w:after="0" w:line="240" w:lineRule="auto"/>
      </w:pPr>
      <w:r>
        <w:separator/>
      </w:r>
    </w:p>
  </w:endnote>
  <w:endnote w:type="continuationSeparator" w:id="0">
    <w:p w14:paraId="10F88E24" w14:textId="77777777" w:rsidR="008655AF" w:rsidRDefault="008655AF" w:rsidP="0086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6565" w14:textId="77777777" w:rsidR="008655AF" w:rsidRPr="008E07FA" w:rsidRDefault="008655AF" w:rsidP="008655AF">
    <w:pPr>
      <w:spacing w:after="0" w:line="240" w:lineRule="auto"/>
      <w:jc w:val="center"/>
      <w:rPr>
        <w:rStyle w:val="Emphasis"/>
        <w:color w:val="A6A6A6" w:themeColor="background1" w:themeShade="A6"/>
      </w:rPr>
    </w:pPr>
    <w:hyperlink r:id="rId1" w:history="1">
      <w:r w:rsidRPr="008E07FA">
        <w:rPr>
          <w:rStyle w:val="Emphasis"/>
          <w:color w:val="A6A6A6" w:themeColor="background1" w:themeShade="A6"/>
        </w:rPr>
        <w:t>www.nieboer.co.uk</w:t>
      </w:r>
    </w:hyperlink>
    <w:r w:rsidRPr="008E07FA">
      <w:rPr>
        <w:rStyle w:val="Emphasis"/>
        <w:color w:val="A6A6A6" w:themeColor="background1" w:themeShade="A6"/>
      </w:rPr>
      <w:t xml:space="preserve"> | </w:t>
    </w:r>
    <w:hyperlink r:id="rId2" w:history="1">
      <w:r w:rsidRPr="008E07FA">
        <w:rPr>
          <w:rStyle w:val="Emphasis"/>
          <w:color w:val="A6A6A6" w:themeColor="background1" w:themeShade="A6"/>
        </w:rPr>
        <w:t>r.nieboer@hotmail.co.uk</w:t>
      </w:r>
    </w:hyperlink>
    <w:r w:rsidRPr="008E07FA">
      <w:rPr>
        <w:rStyle w:val="Emphasis"/>
        <w:color w:val="A6A6A6" w:themeColor="background1" w:themeShade="A6"/>
      </w:rPr>
      <w:t xml:space="preserve"> | 07949 594 201</w:t>
    </w:r>
  </w:p>
  <w:p w14:paraId="12854073" w14:textId="77777777" w:rsidR="008655AF" w:rsidRDefault="0086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F9B44" w14:textId="77777777" w:rsidR="008655AF" w:rsidRDefault="008655AF" w:rsidP="008655AF">
      <w:pPr>
        <w:spacing w:after="0" w:line="240" w:lineRule="auto"/>
      </w:pPr>
      <w:r>
        <w:separator/>
      </w:r>
    </w:p>
  </w:footnote>
  <w:footnote w:type="continuationSeparator" w:id="0">
    <w:p w14:paraId="25DD5804" w14:textId="77777777" w:rsidR="008655AF" w:rsidRDefault="008655AF" w:rsidP="00865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FA"/>
    <w:rsid w:val="002141BE"/>
    <w:rsid w:val="00274C4B"/>
    <w:rsid w:val="00360BB7"/>
    <w:rsid w:val="00403A2C"/>
    <w:rsid w:val="006445BD"/>
    <w:rsid w:val="0077674A"/>
    <w:rsid w:val="008655AF"/>
    <w:rsid w:val="00866002"/>
    <w:rsid w:val="008E07FA"/>
    <w:rsid w:val="009C724D"/>
    <w:rsid w:val="00C539C2"/>
    <w:rsid w:val="00C569DE"/>
    <w:rsid w:val="00CB794F"/>
    <w:rsid w:val="00DC65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DCD9"/>
  <w15:chartTrackingRefBased/>
  <w15:docId w15:val="{AC870108-1B72-492A-ABB3-F1382B58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7FA"/>
    <w:rPr>
      <w:color w:val="0563C1" w:themeColor="hyperlink"/>
      <w:u w:val="single"/>
    </w:rPr>
  </w:style>
  <w:style w:type="character" w:styleId="Emphasis">
    <w:name w:val="Emphasis"/>
    <w:basedOn w:val="DefaultParagraphFont"/>
    <w:uiPriority w:val="20"/>
    <w:qFormat/>
    <w:rsid w:val="008E07FA"/>
    <w:rPr>
      <w:i/>
      <w:iCs/>
    </w:rPr>
  </w:style>
  <w:style w:type="paragraph" w:styleId="Header">
    <w:name w:val="header"/>
    <w:basedOn w:val="Normal"/>
    <w:link w:val="HeaderChar"/>
    <w:uiPriority w:val="99"/>
    <w:unhideWhenUsed/>
    <w:rsid w:val="00865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5AF"/>
  </w:style>
  <w:style w:type="paragraph" w:styleId="Footer">
    <w:name w:val="footer"/>
    <w:basedOn w:val="Normal"/>
    <w:link w:val="FooterChar"/>
    <w:uiPriority w:val="99"/>
    <w:unhideWhenUsed/>
    <w:rsid w:val="00865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ieboe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eboer.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nieboer@hotmail.co.uk" TargetMode="External"/><Relationship Id="rId1" Type="http://schemas.openxmlformats.org/officeDocument/2006/relationships/hyperlink" Target="http://www.niebo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Nieboer</dc:creator>
  <cp:keywords/>
  <dc:description/>
  <cp:lastModifiedBy>Dr. R. A. Nieboer</cp:lastModifiedBy>
  <cp:revision>2</cp:revision>
  <dcterms:created xsi:type="dcterms:W3CDTF">2017-12-09T10:32:00Z</dcterms:created>
  <dcterms:modified xsi:type="dcterms:W3CDTF">2017-12-09T10:32:00Z</dcterms:modified>
</cp:coreProperties>
</file>